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D1" w:rsidRPr="00591AB1" w:rsidRDefault="00AE5BD1" w:rsidP="005116E7">
      <w:pPr>
        <w:tabs>
          <w:tab w:val="left" w:pos="3402"/>
          <w:tab w:val="left" w:pos="7938"/>
          <w:tab w:val="left" w:pos="1077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bookmarkStart w:id="0" w:name="_GoBack"/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0D3F2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 w:rsidR="000D3F2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>كميسيون مرتبط:</w:t>
      </w:r>
    </w:p>
    <w:p w:rsidR="001957DB" w:rsidRDefault="009C6056" w:rsidP="00E35AC4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ماده 7: 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فعال‌ترین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پرديس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>،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دانشكده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، نهاد و پرسنل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در حوزه بين الملل:</w:t>
      </w:r>
      <w:r w:rsidR="001957DB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 (براساس آئین‌نامه پیوست)</w:t>
      </w:r>
    </w:p>
    <w:p w:rsidR="002D2C13" w:rsidRPr="009C6056" w:rsidRDefault="005116E7" w:rsidP="002530D2">
      <w:pPr>
        <w:pStyle w:val="ListParagraph"/>
        <w:numPr>
          <w:ilvl w:val="0"/>
          <w:numId w:val="5"/>
        </w:num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جذب استاد و دانشجوي غيرايراني </w:t>
      </w:r>
    </w:p>
    <w:tbl>
      <w:tblPr>
        <w:bidiVisual/>
        <w:tblW w:w="4891" w:type="pc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78"/>
        <w:gridCol w:w="1531"/>
        <w:gridCol w:w="1748"/>
        <w:gridCol w:w="3248"/>
        <w:gridCol w:w="1864"/>
        <w:gridCol w:w="2234"/>
      </w:tblGrid>
      <w:tr w:rsidR="006F627B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F627B" w:rsidRPr="00591AB1" w:rsidRDefault="006F627B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6157" w:type="dxa"/>
            <w:gridSpan w:val="3"/>
            <w:shd w:val="clear" w:color="auto" w:fill="F2F2F2" w:themeFill="background1" w:themeFillShade="F2"/>
            <w:vAlign w:val="center"/>
          </w:tcPr>
          <w:p w:rsidR="006F627B" w:rsidRPr="00591AB1" w:rsidRDefault="006F627B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7346" w:type="dxa"/>
            <w:gridSpan w:val="3"/>
            <w:shd w:val="clear" w:color="auto" w:fill="F2F2F2" w:themeFill="background1" w:themeFillShade="F2"/>
            <w:vAlign w:val="center"/>
          </w:tcPr>
          <w:p w:rsidR="006F627B" w:rsidRPr="00591AB1" w:rsidRDefault="006F627B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دانشجوي غيرايراني</w:t>
            </w: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نام ونام خانوادگي:</w:t>
            </w:r>
          </w:p>
        </w:tc>
        <w:tc>
          <w:tcPr>
            <w:tcW w:w="1531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كشور:</w:t>
            </w:r>
          </w:p>
        </w:tc>
        <w:tc>
          <w:tcPr>
            <w:tcW w:w="1748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گرايش:</w:t>
            </w:r>
          </w:p>
        </w:tc>
        <w:tc>
          <w:tcPr>
            <w:tcW w:w="3248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نام و نام</w:t>
            </w:r>
            <w:r w:rsidR="009C605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1864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كشور</w:t>
            </w:r>
          </w:p>
        </w:tc>
        <w:tc>
          <w:tcPr>
            <w:tcW w:w="2234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گرايش</w:t>
            </w: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07195" w:rsidRPr="009C6056" w:rsidRDefault="006F627B" w:rsidP="009C6056">
      <w:pPr>
        <w:pStyle w:val="ListParagraph"/>
        <w:numPr>
          <w:ilvl w:val="0"/>
          <w:numId w:val="5"/>
        </w:numPr>
        <w:bidi/>
        <w:spacing w:before="240" w:after="12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تعداد استاد و دانشجوي اعزام شده به ساير كشورها</w:t>
      </w:r>
    </w:p>
    <w:tbl>
      <w:tblPr>
        <w:bidiVisual/>
        <w:tblW w:w="49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45"/>
        <w:gridCol w:w="1676"/>
        <w:gridCol w:w="1701"/>
        <w:gridCol w:w="1637"/>
        <w:gridCol w:w="1198"/>
        <w:gridCol w:w="1418"/>
        <w:gridCol w:w="1268"/>
        <w:gridCol w:w="1000"/>
        <w:gridCol w:w="1701"/>
        <w:gridCol w:w="992"/>
      </w:tblGrid>
      <w:tr w:rsidR="004D46DD" w:rsidRPr="00591AB1" w:rsidTr="009C6056">
        <w:trPr>
          <w:trHeight w:val="812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DF049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كنفرانس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فرصت مطالعاتي استاد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فرصت مطالعاتي دانشجو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كارگاه آموزشي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بازديدهاي گروهي اساتيد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C930A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بازديدهاي گروهي دانشجويان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سخنراني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DA14D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ماموريت پژوهشي و آموزشي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C930A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غيره</w:t>
            </w:r>
          </w:p>
        </w:tc>
      </w:tr>
      <w:tr w:rsidR="00DA14D5" w:rsidRPr="00591AB1" w:rsidTr="009C6056">
        <w:trPr>
          <w:trHeight w:val="377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A14D5" w:rsidRPr="00591AB1" w:rsidTr="009C6056">
        <w:trPr>
          <w:trHeight w:val="395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A14D5" w:rsidRPr="00591AB1" w:rsidTr="009C6056">
        <w:trPr>
          <w:trHeight w:val="395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4D46DD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A14D5" w:rsidRPr="00591AB1" w:rsidTr="009C6056">
        <w:trPr>
          <w:trHeight w:val="395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4D46DD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9C6056" w:rsidRDefault="009C6056" w:rsidP="00E35AC4">
      <w:pPr>
        <w:pStyle w:val="ListParagraph"/>
        <w:numPr>
          <w:ilvl w:val="0"/>
          <w:numId w:val="5"/>
        </w:numPr>
        <w:bidi/>
        <w:spacing w:before="240" w:after="12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ت</w:t>
      </w:r>
      <w:r w:rsidR="00C930A4"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عداد 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>تف</w:t>
      </w:r>
      <w:r w:rsidR="00C930A4"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اهم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>‌نامه‌ها و موافقت‌نامه‌ها و خواهرخواندگی امضاء شده با دانشکده‌ها، سازمان‌ها، نهادها و مراکز معتبر بین‌المللی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EF449B" w:rsidRPr="00591AB1" w:rsidTr="004D46DD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EF449B" w:rsidRPr="009C6056" w:rsidRDefault="00EF449B" w:rsidP="00EF449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نام( با دانشكده‌ها / سازمان‌ها/ نهادها و مراكز معتبر بين المللي)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EF449B" w:rsidRPr="009C6056" w:rsidRDefault="00EF449B" w:rsidP="00EF449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نوع همكاري (اعم از خواهرخواندگي / يادداشت تفاهم و موافقتنامه)</w:t>
            </w: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D46DD" w:rsidRDefault="004D46DD" w:rsidP="00EA6EE6">
      <w:pPr>
        <w:bidi/>
        <w:spacing w:after="0" w:line="240" w:lineRule="auto"/>
        <w:jc w:val="both"/>
        <w:rPr>
          <w:rFonts w:ascii="Times New Roman" w:hAnsi="Times New Roman" w:cs="B Yagut"/>
          <w:sz w:val="24"/>
          <w:szCs w:val="24"/>
          <w:rtl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طر‌ح‌های پژوهشی بین‌المللی منعقد شده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556930" w:rsidP="0091489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1489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عنوان طرح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کاربرد طرح پژوهشی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930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 xml:space="preserve">تعداد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پایان‌نامه‌های تحصیلات تکمیلی با راهنمایی یا مشاوره استاد خارجی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نام‌خانوادگی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عنوان پایان‌نامه 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A02E0" w:rsidRDefault="000A02E0" w:rsidP="000A02E0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اسیس مراکز بین‌المللی تخصصی مشترک با دانشگاه‌ها، سازمان‌ها، نهادها و مراکز معتبر بین‌المللی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مراکز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91489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زمینه فعالیت 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930" w:rsidRPr="00556930" w:rsidRDefault="00556930" w:rsidP="00556930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556930" w:rsidRDefault="00556930" w:rsidP="00556930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بهترین کاتالوگ و وب‌سایت بین‌المللی که به صورت چاپی یا الکترونیکی منتشر شده باشد.</w:t>
      </w:r>
    </w:p>
    <w:tbl>
      <w:tblPr>
        <w:bidiVisual/>
        <w:tblW w:w="4777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2"/>
        <w:gridCol w:w="12206"/>
      </w:tblGrid>
      <w:tr w:rsidR="003652C1" w:rsidRPr="00591AB1" w:rsidTr="003652C1">
        <w:trPr>
          <w:trHeight w:val="9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2206" w:type="dxa"/>
            <w:shd w:val="clear" w:color="auto" w:fill="F2F2F2" w:themeFill="background1" w:themeFillShade="F2"/>
            <w:vAlign w:val="center"/>
          </w:tcPr>
          <w:p w:rsidR="003652C1" w:rsidRPr="009C6056" w:rsidRDefault="003652C1" w:rsidP="0043062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  کاتالوگ /وب سایت بین‌المللی</w:t>
            </w: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930" w:rsidRDefault="00556930" w:rsidP="00556930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نشر مجلات فارسی و غیر فارسی با نمایه‌های معتبر بین‌المللی 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مجلات فارسی و غیرفارسی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سال چاپ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E1C68" w:rsidRPr="00DE1C68" w:rsidRDefault="00DE1C68" w:rsidP="00DE1C68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DE1C68" w:rsidRPr="00DE1C68" w:rsidRDefault="00DE1C68" w:rsidP="00DE1C68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9C6056" w:rsidRDefault="00DE1C68" w:rsidP="00DE1C68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ثبت اختراع بین</w:t>
      </w:r>
      <w:r w:rsidR="002172FE">
        <w:rPr>
          <w:rFonts w:ascii="Times New Roman" w:hAnsi="Times New Roman" w:cs="B Nazanin" w:hint="cs"/>
          <w:b/>
          <w:bCs/>
          <w:sz w:val="26"/>
          <w:szCs w:val="26"/>
          <w:rtl/>
        </w:rPr>
        <w:t>‌المللی به نام پردیس/دانشکده و ت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جاری سازی بین‌المللی آن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2172FE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مخترع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2172FE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 اختراع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E1C68" w:rsidRPr="00DE1C68" w:rsidRDefault="00DE1C68" w:rsidP="00DE1C68">
      <w:pPr>
        <w:bidi/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EA6EE6" w:rsidRPr="009C6056" w:rsidRDefault="00EA6EE6" w:rsidP="00DE1C6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اعضاء بين المللي گروه آموزشي و شوراي مجلات علمي </w:t>
      </w:r>
      <w:r w:rsidRPr="009C6056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پژوهشي دانشكده / پرديس و مركز</w:t>
      </w:r>
    </w:p>
    <w:tbl>
      <w:tblPr>
        <w:bidiVisual/>
        <w:tblW w:w="4723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224"/>
        <w:gridCol w:w="8217"/>
      </w:tblGrid>
      <w:tr w:rsidR="00EA6EE6" w:rsidRPr="00591AB1" w:rsidTr="004D46DD">
        <w:trPr>
          <w:trHeight w:val="335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A6EE6" w:rsidRPr="009C6056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خانوادگي</w:t>
            </w:r>
          </w:p>
        </w:tc>
        <w:tc>
          <w:tcPr>
            <w:tcW w:w="8217" w:type="dxa"/>
            <w:shd w:val="clear" w:color="auto" w:fill="F2F2F2" w:themeFill="background1" w:themeFillShade="F2"/>
            <w:vAlign w:val="center"/>
          </w:tcPr>
          <w:p w:rsidR="00EA6EE6" w:rsidRPr="009C6056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عضويت </w:t>
            </w:r>
            <w:r w:rsidRPr="009C605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br/>
              <w:t>(</w:t>
            </w: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گروه آموزشي و شوراي مجلات علمي </w:t>
            </w:r>
            <w:r w:rsidRPr="009C605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پژوهشي</w:t>
            </w: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EA6EE6" w:rsidRPr="00591AB1" w:rsidTr="004D46DD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A6EE6" w:rsidRPr="00591AB1" w:rsidTr="000A02E0">
        <w:trPr>
          <w:trHeight w:val="323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A6EE6" w:rsidRPr="00591AB1" w:rsidTr="004D46DD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A6EE6" w:rsidRPr="00591AB1" w:rsidTr="004D46DD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A6EE6" w:rsidRDefault="00EA6EE6" w:rsidP="00EA6EE6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EA6EE6" w:rsidRDefault="00EA6EE6" w:rsidP="00EA6EE6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DE1C68" w:rsidRDefault="00DE1C68" w:rsidP="00DE1C68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DE1C68" w:rsidRDefault="00DE1C68" w:rsidP="00DE1C68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FC7742" w:rsidRPr="009C6056" w:rsidRDefault="008F4C8A" w:rsidP="004470B6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تعداد كنفرانس، سمينار، سمپوزيوم، كارگاه آموزشي، نشست بين‌المللي برگزار شده به صورت مستقل و يا مشترك</w:t>
      </w:r>
    </w:p>
    <w:tbl>
      <w:tblPr>
        <w:bidiVisual/>
        <w:tblW w:w="4723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195"/>
        <w:gridCol w:w="1324"/>
        <w:gridCol w:w="1559"/>
        <w:gridCol w:w="1559"/>
        <w:gridCol w:w="1559"/>
        <w:gridCol w:w="2552"/>
        <w:gridCol w:w="1276"/>
        <w:gridCol w:w="1417"/>
      </w:tblGrid>
      <w:tr w:rsidR="004D46DD" w:rsidRPr="00591AB1" w:rsidTr="009C6056">
        <w:trPr>
          <w:trHeight w:val="547"/>
        </w:trPr>
        <w:tc>
          <w:tcPr>
            <w:tcW w:w="688" w:type="dxa"/>
            <w:vMerge w:val="restart"/>
            <w:shd w:val="clear" w:color="auto" w:fill="F2F2F2" w:themeFill="background1" w:themeFillShade="F2"/>
            <w:vAlign w:val="center"/>
          </w:tcPr>
          <w:p w:rsidR="004D46DD" w:rsidRPr="00591AB1" w:rsidRDefault="004D46DD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195" w:type="dxa"/>
            <w:vMerge w:val="restart"/>
            <w:shd w:val="clear" w:color="auto" w:fill="F2F2F2" w:themeFill="background1" w:themeFillShade="F2"/>
            <w:vAlign w:val="center"/>
          </w:tcPr>
          <w:p w:rsidR="004D46DD" w:rsidRPr="00591AB1" w:rsidRDefault="004D46DD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1246" w:type="dxa"/>
            <w:gridSpan w:val="7"/>
            <w:shd w:val="clear" w:color="auto" w:fill="F2F2F2" w:themeFill="background1" w:themeFillShade="F2"/>
            <w:vAlign w:val="center"/>
          </w:tcPr>
          <w:p w:rsidR="004D46DD" w:rsidRPr="004D46DD" w:rsidRDefault="00451F7F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4D46D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نوان</w:t>
            </w:r>
          </w:p>
        </w:tc>
      </w:tr>
      <w:tr w:rsidR="00451F7F" w:rsidRPr="00591AB1" w:rsidTr="00451F7F">
        <w:trPr>
          <w:trHeight w:val="1229"/>
        </w:trPr>
        <w:tc>
          <w:tcPr>
            <w:tcW w:w="688" w:type="dxa"/>
            <w:vMerge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95" w:type="dxa"/>
            <w:vMerge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كنفرانس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سمينار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سمپوزيوم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كارگاه آموزشي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نشست بين المللي برگزار شده به صورت مستقل يا مشترك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51F7F" w:rsidRDefault="00451F7F" w:rsidP="00451F7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محل برگزاري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51F7F" w:rsidRDefault="00451F7F" w:rsidP="004D46D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برگزاري</w:t>
            </w:r>
          </w:p>
          <w:p w:rsidR="00451F7F" w:rsidRDefault="00451F7F" w:rsidP="004D46D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4470B6" w:rsidRDefault="004470B6" w:rsidP="004470B6">
      <w:pPr>
        <w:pStyle w:val="ListParagraph"/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</w:rPr>
      </w:pPr>
    </w:p>
    <w:p w:rsidR="00451CF1" w:rsidRPr="009C6056" w:rsidRDefault="00451CF1" w:rsidP="004470B6">
      <w:pPr>
        <w:pStyle w:val="ListParagraph"/>
        <w:numPr>
          <w:ilvl w:val="0"/>
          <w:numId w:val="5"/>
        </w:num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تعداد طرح‌هاي پژوهشي بين‌المللي منعقد شده با دانشگاه ها /مراكز بين المللي  در طول مدت 3 سال.</w:t>
      </w:r>
    </w:p>
    <w:tbl>
      <w:tblPr>
        <w:bidiVisual/>
        <w:tblW w:w="4581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68"/>
        <w:gridCol w:w="4495"/>
        <w:gridCol w:w="2037"/>
        <w:gridCol w:w="1834"/>
      </w:tblGrid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A35CC" w:rsidRPr="00591AB1" w:rsidRDefault="000A35CC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703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0A35C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دانشگاه/سازمانها/نهادها/مراكز بين المللي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0A35C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0A35C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اختتام</w:t>
            </w: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FE280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E280A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51CF1" w:rsidRDefault="00451CF1" w:rsidP="00451CF1">
      <w:pPr>
        <w:bidi/>
        <w:spacing w:after="0" w:line="240" w:lineRule="auto"/>
        <w:jc w:val="both"/>
        <w:rPr>
          <w:rFonts w:ascii="Times New Roman" w:hAnsi="Times New Roman" w:cs="B Nazanin"/>
          <w:color w:val="FF0000"/>
          <w:sz w:val="24"/>
          <w:szCs w:val="24"/>
          <w:rtl/>
          <w:lang w:bidi="fa-IR"/>
        </w:rPr>
      </w:pPr>
    </w:p>
    <w:p w:rsidR="00451CF1" w:rsidRPr="006C3ADF" w:rsidRDefault="00451CF1" w:rsidP="006C3ADF">
      <w:pPr>
        <w:pStyle w:val="ListParagraph"/>
        <w:numPr>
          <w:ilvl w:val="0"/>
          <w:numId w:val="6"/>
        </w:num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C3ADF">
        <w:rPr>
          <w:rFonts w:ascii="Times New Roman" w:hAnsi="Times New Roman" w:cs="B Nazanin" w:hint="cs"/>
          <w:b/>
          <w:bCs/>
          <w:spacing w:val="-4"/>
          <w:sz w:val="26"/>
          <w:szCs w:val="26"/>
          <w:rtl/>
        </w:rPr>
        <w:t>تأسيس مراكز بين‌المللي مشترك با دانشگاه‌ها، سازمان‌ها، نهادها و مراكز معتبر بين‌المللي</w:t>
      </w:r>
    </w:p>
    <w:tbl>
      <w:tblPr>
        <w:bidiVisual/>
        <w:tblW w:w="4611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669"/>
        <w:gridCol w:w="4970"/>
        <w:gridCol w:w="2350"/>
      </w:tblGrid>
      <w:tr w:rsidR="005B332B" w:rsidRPr="00591AB1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مركز بين المللي</w:t>
            </w:r>
          </w:p>
        </w:tc>
        <w:tc>
          <w:tcPr>
            <w:tcW w:w="4970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5B332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دانشگاه/سازمانها/نهادها/مراكز بين المللي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5B332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مكان</w:t>
            </w: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C3ADF" w:rsidRPr="008366FF" w:rsidRDefault="006C3ADF" w:rsidP="008366FF">
      <w:pPr>
        <w:tabs>
          <w:tab w:val="left" w:pos="8079"/>
          <w:tab w:val="left" w:pos="12190"/>
        </w:tabs>
        <w:bidi/>
        <w:spacing w:before="120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6C3ADF" w:rsidRDefault="006C3ADF" w:rsidP="006C3ADF">
      <w:pPr>
        <w:pStyle w:val="ListParagraph"/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</w:rPr>
      </w:pPr>
    </w:p>
    <w:p w:rsidR="00451CF1" w:rsidRPr="006C3ADF" w:rsidRDefault="00451CF1" w:rsidP="005E69A4">
      <w:pPr>
        <w:pStyle w:val="ListParagraph"/>
        <w:numPr>
          <w:ilvl w:val="0"/>
          <w:numId w:val="7"/>
        </w:num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پايان‌نامه‌هاي تحصيلات تكميلي با راهنمايي يا مشاورة استاد </w:t>
      </w:r>
      <w:r w:rsidR="005E69A4">
        <w:rPr>
          <w:rFonts w:ascii="Times New Roman" w:hAnsi="Times New Roman" w:cs="B Nazanin" w:hint="cs"/>
          <w:b/>
          <w:bCs/>
          <w:sz w:val="26"/>
          <w:szCs w:val="26"/>
          <w:rtl/>
        </w:rPr>
        <w:t>غيرايراني</w:t>
      </w:r>
    </w:p>
    <w:tbl>
      <w:tblPr>
        <w:bidiVisual/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98"/>
        <w:gridCol w:w="2346"/>
        <w:gridCol w:w="1515"/>
        <w:gridCol w:w="1667"/>
        <w:gridCol w:w="2835"/>
        <w:gridCol w:w="2993"/>
      </w:tblGrid>
      <w:tr w:rsidR="005B332B" w:rsidRPr="00591AB1" w:rsidTr="00804E4B">
        <w:trPr>
          <w:trHeight w:val="46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87234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دانشجو</w:t>
            </w: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87234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پايان نامه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87234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گرايش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04E4B" w:rsidRDefault="005B332B" w:rsidP="00804E4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خانوادگي استاد </w:t>
            </w:r>
            <w:r w:rsidR="00804E4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اخلي </w:t>
            </w:r>
          </w:p>
          <w:p w:rsidR="005B332B" w:rsidRPr="00591AB1" w:rsidRDefault="005B332B" w:rsidP="00804E4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(سمت در پايان نامه)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:rsidR="00804E4B" w:rsidRDefault="005B332B" w:rsidP="005B332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استاد خارجي</w:t>
            </w:r>
          </w:p>
          <w:p w:rsidR="005B332B" w:rsidRPr="00591AB1" w:rsidRDefault="005B332B" w:rsidP="00804E4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(سمت در پايان نامه</w:t>
            </w:r>
            <w:r w:rsidR="00D17B3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5B332B" w:rsidTr="00804E4B">
        <w:trPr>
          <w:trHeight w:val="514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804E4B">
        <w:trPr>
          <w:trHeight w:val="40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804E4B">
        <w:trPr>
          <w:trHeight w:val="46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804E4B">
        <w:trPr>
          <w:trHeight w:val="46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7234D" w:rsidRDefault="0087234D" w:rsidP="0087234D">
      <w:p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451CF1" w:rsidRPr="006C3ADF" w:rsidRDefault="00451CF1" w:rsidP="006C3ADF">
      <w:pPr>
        <w:pStyle w:val="ListParagraph"/>
        <w:numPr>
          <w:ilvl w:val="0"/>
          <w:numId w:val="7"/>
        </w:numPr>
        <w:bidi/>
        <w:spacing w:before="240" w:after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>بهترين كاتالوگ و وب</w:t>
      </w:r>
      <w:r w:rsidR="00C76848"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>‌سايت بين‌المللي كه به صورت چاپي يا الكترونيكي منتشر شده  باشد</w:t>
      </w:r>
      <w:r w:rsidR="00C76848"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>(.ارسال كاتالوگ در صورت چاپي بودن الزامي است)</w:t>
      </w:r>
    </w:p>
    <w:p w:rsidR="001F105C" w:rsidRPr="006C3ADF" w:rsidRDefault="001F105C" w:rsidP="001F105C">
      <w:pPr>
        <w:bidi/>
        <w:spacing w:before="240" w:after="120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731D70" w:rsidRDefault="00731D70" w:rsidP="001F105C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1957DB" w:rsidRDefault="001957DB" w:rsidP="001957DB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1957DB" w:rsidRDefault="001957DB" w:rsidP="001957DB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6C3ADF" w:rsidRDefault="006C3ADF" w:rsidP="006C3ADF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6C3ADF" w:rsidRDefault="006C3ADF" w:rsidP="006C3ADF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1F105C" w:rsidRPr="006C3ADF" w:rsidRDefault="001F105C" w:rsidP="006C3ADF">
      <w:pPr>
        <w:pStyle w:val="ListParagraph"/>
        <w:numPr>
          <w:ilvl w:val="0"/>
          <w:numId w:val="8"/>
        </w:numPr>
        <w:bidi/>
        <w:spacing w:before="240" w:after="120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 xml:space="preserve">نشر مجلات فارسي و غير فارسي با </w:t>
      </w:r>
      <w:r w:rsidR="00731D70"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نمايه  </w:t>
      </w:r>
      <w:r w:rsidR="00731D70" w:rsidRPr="006C3ADF">
        <w:rPr>
          <w:rFonts w:ascii="Times New Roman" w:hAnsi="Times New Roman" w:cs="B Nazanin"/>
          <w:b/>
          <w:bCs/>
          <w:sz w:val="26"/>
          <w:szCs w:val="26"/>
        </w:rPr>
        <w:t>ISI</w:t>
      </w:r>
      <w:r w:rsidR="00731D70" w:rsidRPr="006C3ADF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(مدرك نمايه ضميمه گردد)</w:t>
      </w:r>
    </w:p>
    <w:tbl>
      <w:tblPr>
        <w:tblStyle w:val="TableGrid"/>
        <w:bidiVisual/>
        <w:tblW w:w="14251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1092"/>
        <w:gridCol w:w="10974"/>
        <w:gridCol w:w="2185"/>
      </w:tblGrid>
      <w:tr w:rsidR="005B332B" w:rsidTr="005B332B">
        <w:trPr>
          <w:trHeight w:val="310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1F105C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0974" w:type="dxa"/>
            <w:shd w:val="clear" w:color="auto" w:fill="F2F2F2" w:themeFill="background1" w:themeFillShade="F2"/>
          </w:tcPr>
          <w:p w:rsidR="005B332B" w:rsidRDefault="005B332B" w:rsidP="00731D70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عنوان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:rsidR="005B332B" w:rsidRDefault="005B332B" w:rsidP="00731D70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زبان</w:t>
            </w: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1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2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3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4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</w:tbl>
    <w:p w:rsidR="00644F68" w:rsidRPr="007F734A" w:rsidRDefault="00644F68" w:rsidP="00644F68">
      <w:pPr>
        <w:bidi/>
        <w:spacing w:before="240" w:after="120"/>
        <w:rPr>
          <w:rFonts w:ascii="Times New Roman" w:hAnsi="Times New Roman" w:cs="B Nazanin"/>
          <w:sz w:val="26"/>
          <w:szCs w:val="26"/>
        </w:rPr>
      </w:pPr>
    </w:p>
    <w:p w:rsidR="00451CF1" w:rsidRPr="00EC6DCC" w:rsidRDefault="00451CF1" w:rsidP="00EC6DCC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b/>
          <w:bCs/>
          <w:sz w:val="26"/>
          <w:szCs w:val="26"/>
        </w:rPr>
      </w:pPr>
      <w:r w:rsidRPr="00EC6DCC">
        <w:rPr>
          <w:rFonts w:ascii="Times New Roman" w:hAnsi="Times New Roman" w:cs="B Nazanin" w:hint="cs"/>
          <w:b/>
          <w:bCs/>
          <w:sz w:val="26"/>
          <w:szCs w:val="26"/>
          <w:rtl/>
        </w:rPr>
        <w:t>ثبت اختراع بين‌المللي به نام پرديس/دانشكده و تجاري سازي بين‌المللي آن</w:t>
      </w:r>
    </w:p>
    <w:tbl>
      <w:tblPr>
        <w:tblStyle w:val="TableGrid"/>
        <w:bidiVisual/>
        <w:tblW w:w="14351" w:type="dxa"/>
        <w:tblInd w:w="357" w:type="dxa"/>
        <w:tblLook w:val="04A0" w:firstRow="1" w:lastRow="0" w:firstColumn="1" w:lastColumn="0" w:noHBand="0" w:noVBand="1"/>
      </w:tblPr>
      <w:tblGrid>
        <w:gridCol w:w="885"/>
        <w:gridCol w:w="2693"/>
        <w:gridCol w:w="2771"/>
        <w:gridCol w:w="2913"/>
        <w:gridCol w:w="5089"/>
      </w:tblGrid>
      <w:tr w:rsidR="001F105C" w:rsidTr="00D113D5">
        <w:trPr>
          <w:trHeight w:val="310"/>
        </w:trPr>
        <w:tc>
          <w:tcPr>
            <w:tcW w:w="885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سازمان بين الملي ثبت كننده</w:t>
            </w:r>
          </w:p>
        </w:tc>
        <w:tc>
          <w:tcPr>
            <w:tcW w:w="2913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تاريخ ثبت</w:t>
            </w:r>
          </w:p>
        </w:tc>
        <w:tc>
          <w:tcPr>
            <w:tcW w:w="5089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توضيحاتي پيرامون </w:t>
            </w:r>
            <w:r w:rsidRPr="00C34CA9">
              <w:rPr>
                <w:rFonts w:ascii="Times New Roman" w:hAnsi="Times New Roman" w:cs="B Yagut" w:hint="cs"/>
                <w:sz w:val="24"/>
                <w:szCs w:val="24"/>
                <w:rtl/>
              </w:rPr>
              <w:t>تجاري سازي و منافع آن براي دانشگاه تهران</w:t>
            </w:r>
          </w:p>
        </w:tc>
      </w:tr>
      <w:tr w:rsidR="001F105C" w:rsidTr="00D113D5">
        <w:trPr>
          <w:trHeight w:val="310"/>
        </w:trPr>
        <w:tc>
          <w:tcPr>
            <w:tcW w:w="885" w:type="dxa"/>
            <w:shd w:val="clear" w:color="auto" w:fill="F2F2F2" w:themeFill="background1" w:themeFillShade="F2"/>
          </w:tcPr>
          <w:p w:rsidR="001F105C" w:rsidRDefault="00D113D5" w:rsidP="00B1017C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693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71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3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9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F105C" w:rsidTr="00D113D5">
        <w:trPr>
          <w:trHeight w:val="403"/>
        </w:trPr>
        <w:tc>
          <w:tcPr>
            <w:tcW w:w="885" w:type="dxa"/>
            <w:shd w:val="clear" w:color="auto" w:fill="F2F2F2" w:themeFill="background1" w:themeFillShade="F2"/>
          </w:tcPr>
          <w:p w:rsidR="001F105C" w:rsidRPr="00644F68" w:rsidRDefault="00D113D5" w:rsidP="00B1017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693" w:type="dxa"/>
          </w:tcPr>
          <w:p w:rsidR="001F105C" w:rsidRPr="00644F68" w:rsidRDefault="001F105C" w:rsidP="00644F6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71" w:type="dxa"/>
          </w:tcPr>
          <w:p w:rsidR="001F105C" w:rsidRPr="00644F68" w:rsidRDefault="001F105C" w:rsidP="00644F6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3" w:type="dxa"/>
          </w:tcPr>
          <w:p w:rsidR="001F105C" w:rsidRPr="00644F68" w:rsidRDefault="001F105C" w:rsidP="00644F6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9" w:type="dxa"/>
          </w:tcPr>
          <w:p w:rsidR="001F105C" w:rsidRDefault="001F105C" w:rsidP="001F105C">
            <w:pPr>
              <w:pStyle w:val="ListParagrap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F105C" w:rsidTr="00D113D5">
        <w:trPr>
          <w:trHeight w:val="145"/>
        </w:trPr>
        <w:tc>
          <w:tcPr>
            <w:tcW w:w="885" w:type="dxa"/>
            <w:shd w:val="clear" w:color="auto" w:fill="F2F2F2" w:themeFill="background1" w:themeFillShade="F2"/>
          </w:tcPr>
          <w:p w:rsidR="001F105C" w:rsidRPr="00D113D5" w:rsidRDefault="00D113D5" w:rsidP="00D113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D113D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</w:tcPr>
          <w:p w:rsidR="001F105C" w:rsidRPr="00AB52E8" w:rsidRDefault="001F105C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:rsidR="001F105C" w:rsidRPr="00AB52E8" w:rsidRDefault="001F105C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913" w:type="dxa"/>
          </w:tcPr>
          <w:p w:rsidR="001F105C" w:rsidRPr="00AB52E8" w:rsidRDefault="001F105C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5089" w:type="dxa"/>
          </w:tcPr>
          <w:p w:rsidR="001F105C" w:rsidRDefault="001F105C" w:rsidP="001F105C">
            <w:pPr>
              <w:pStyle w:val="ListParagrap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113D5" w:rsidTr="00D113D5">
        <w:trPr>
          <w:trHeight w:val="145"/>
        </w:trPr>
        <w:tc>
          <w:tcPr>
            <w:tcW w:w="885" w:type="dxa"/>
            <w:shd w:val="clear" w:color="auto" w:fill="F2F2F2" w:themeFill="background1" w:themeFillShade="F2"/>
          </w:tcPr>
          <w:p w:rsidR="00D113D5" w:rsidRDefault="00D113D5" w:rsidP="00D113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4</w:t>
            </w:r>
          </w:p>
        </w:tc>
        <w:tc>
          <w:tcPr>
            <w:tcW w:w="2693" w:type="dxa"/>
          </w:tcPr>
          <w:p w:rsidR="00D113D5" w:rsidRPr="00AB52E8" w:rsidRDefault="00D113D5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:rsidR="00D113D5" w:rsidRPr="00AB52E8" w:rsidRDefault="00D113D5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913" w:type="dxa"/>
          </w:tcPr>
          <w:p w:rsidR="00D113D5" w:rsidRPr="00AB52E8" w:rsidRDefault="00D113D5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5089" w:type="dxa"/>
          </w:tcPr>
          <w:p w:rsidR="00D113D5" w:rsidRDefault="00D113D5" w:rsidP="001F105C">
            <w:pPr>
              <w:pStyle w:val="ListParagrap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D4128" w:rsidRDefault="002D4128" w:rsidP="00AB52E8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EC6DCC" w:rsidRPr="00591AB1" w:rsidRDefault="00EC6DCC" w:rsidP="00EC6DCC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4D37E1" w:rsidRDefault="004D37E1" w:rsidP="00EC6DC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</w:rPr>
      </w:pPr>
      <w:r w:rsidRPr="00EC6DCC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تبصرة 5: فعاليت سال قبل پرديس‌/دانشكده‌ها مبناي انتخاب خواهد بود.</w:t>
      </w:r>
    </w:p>
    <w:p w:rsidR="004D37E1" w:rsidRPr="00EC6DCC" w:rsidRDefault="004D37E1" w:rsidP="00EC6DC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EC6DCC">
        <w:rPr>
          <w:rFonts w:ascii="Times New Roman" w:hAnsi="Times New Roman" w:cs="B Nazanin" w:hint="cs"/>
          <w:b/>
          <w:bCs/>
          <w:sz w:val="26"/>
          <w:szCs w:val="26"/>
          <w:rtl/>
        </w:rPr>
        <w:t>تبصرة 6: به پرديس‌/دانشكده‌هاي برتر، اعتبار ويژه براي فعاليت‌هاي بين‌المللي و افزايش سقف فرصت‌هاي مطالعاتي آن واحد طبق ضوابطي كه تدوين خواهد شد اعطاء مي‌گردد.</w:t>
      </w:r>
    </w:p>
    <w:p w:rsidR="004D37E1" w:rsidRPr="00EC6DCC" w:rsidRDefault="004D37E1" w:rsidP="004D37E1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AB52E8" w:rsidRPr="004D37E1" w:rsidRDefault="00AB52E8" w:rsidP="004D37E1">
      <w:pPr>
        <w:bidi/>
        <w:spacing w:before="240" w:after="120" w:line="240" w:lineRule="auto"/>
        <w:rPr>
          <w:rFonts w:ascii="Times New Roman" w:hAnsi="Times New Roman" w:cs="B Nazanin"/>
          <w:sz w:val="26"/>
          <w:szCs w:val="26"/>
        </w:rPr>
      </w:pPr>
    </w:p>
    <w:p w:rsidR="00AB52E8" w:rsidRDefault="00AB52E8" w:rsidP="00AB52E8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Pr="00AB52E8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</w:rPr>
      </w:pPr>
    </w:p>
    <w:p w:rsidR="00276E0E" w:rsidRPr="00591AB1" w:rsidRDefault="00276E0E">
      <w:pPr>
        <w:rPr>
          <w:rFonts w:ascii="Times New Roman" w:hAnsi="Times New Roman" w:cs="B Nazanin"/>
          <w:sz w:val="26"/>
          <w:szCs w:val="26"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bookmarkEnd w:id="0"/>
    <w:p w:rsidR="00591AB1" w:rsidRPr="00591AB1" w:rsidRDefault="00591AB1" w:rsidP="00591AB1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sectPr w:rsidR="00591AB1" w:rsidRPr="00591AB1" w:rsidSect="006E7287">
      <w:headerReference w:type="default" r:id="rId9"/>
      <w:footerReference w:type="default" r:id="rId10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34" w:rsidRDefault="001B2A34" w:rsidP="007D21C3">
      <w:pPr>
        <w:spacing w:after="0" w:line="240" w:lineRule="auto"/>
      </w:pPr>
      <w:r>
        <w:separator/>
      </w:r>
    </w:p>
  </w:endnote>
  <w:endnote w:type="continuationSeparator" w:id="0">
    <w:p w:rsidR="001B2A34" w:rsidRDefault="001B2A34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B8" w:rsidRDefault="00C31755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7155815</wp:posOffset>
              </wp:positionV>
              <wp:extent cx="598170" cy="198755"/>
              <wp:effectExtent l="9525" t="12065" r="1143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198755"/>
                      </a:xfrm>
                      <a:prstGeom prst="bracePair">
                        <a:avLst>
                          <a:gd name="adj" fmla="val 11819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AutoShape 7" o:spid="_x0000_s1026" type="#_x0000_t186" style="position:absolute;left:0;text-align:left;margin-left:0;margin-top:563.45pt;width:47.1pt;height:15.6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x1hQIAAB4FAAAOAAAAZHJzL2Uyb0RvYy54bWysVFFv2yAQfp+0/4B4Tx1Sp4mtOlUVJ9Ok&#10;bqvU7QcQwDEbBg9InK7af9+BnSxZX6ZpfsDAwXf33X3H7d2hUWgvrJNGF5hcjTESmhku9bbAXz6v&#10;R3OMnKeaU2W0KPCzcPhu8fbNbdfmYmJqo7iwCEC0y7u2wLX3bZ4kjtWioe7KtEKDsTK2oR6Wdptw&#10;SztAb1QyGY9vks5Y3lrDhHOwW/ZGvIj4VSWY/1RVTnikCgyx+TjaOG7CmCxuab61tK0lG8Kg/xBF&#10;Q6UGpyeoknqKdla+gmoks8aZyl8x0ySmqiQTkQOwIeM/2DzVtBWRCyTHtac0uf8Hyz7uHy2SvMDX&#10;GGnaQInud95Ez2gW0tO1LodTT+2jDQRd+2DYN4e0WdZUb8W9taarBeUQFAnnk4sLYeHgKtp0HwwH&#10;dAroMVOHyjYBEHKADrEgz6eCiINHDDan2ZzMoGwMTCSbz6bT6IHmx8utdf6dMA0KkwJvLGXikUob&#10;PdD9g/OxKHygRvlXjKpGQYn3VCFC5iQbEIfDCc2PmOGmNmupVBSJ0qgrcDadTCO4M0ryYIxJsdvN&#10;UlkEoMAhfgPsxTFrdppHsJCw1TD3VKp+Ds6VDnjAfwg9ZCLq6CUbZ6v5ap6O0snNapSOy3J0v16m&#10;o5s1mU3L63K5LMnPEBpJ81pyLnSI7qhpkv6dZobu6tV4UvUFC3dOdh2/12STyzBAFpHV8R/ZRaUE&#10;cfQi2xj+DEKxpm9SeFRgUhv7A6MOGrTA7vuOWoGReq9BbBlJ09DRcZFOZxNY2HPL5txCNQOoAnuM&#10;+unS96/ArrVyW4MnEsuqTZB/Jf1RyX1Ug6yhCSOD4cEIXX6+jqd+P2uLXwAAAP//AwBQSwMEFAAG&#10;AAgAAAAhAHD4LPLfAAAACQEAAA8AAABkcnMvZG93bnJldi54bWxMj8FOwzAQRO9I/IO1SNyo0whK&#10;G+JUEYUDEhVqQZzdeJtEtdeR7bbh79me4Lgzo9k35XJ0VpwwxN6TgukkA4HUeNNTq+Dr8/VuDiIm&#10;TUZbT6jgByMsq+urUhfGn2mDp21qBZdQLLSCLqWhkDI2HTodJ35AYm/vg9OJz9BKE/SZy52VeZbN&#10;pNM98YdOD/jcYXPYHp2CTWhXb7Z5r+tHf5DfL6uPeu32St3ejPUTiIRj+gvDBZ/RoWKmnT+SicIq&#10;4CGJ1Wk+W4Bgf3Gfg9hdlId5DrIq5f8F1S8AAAD//wMAUEsBAi0AFAAGAAgAAAAhALaDOJL+AAAA&#10;4QEAABMAAAAAAAAAAAAAAAAAAAAAAFtDb250ZW50X1R5cGVzXS54bWxQSwECLQAUAAYACAAAACEA&#10;OP0h/9YAAACUAQAACwAAAAAAAAAAAAAAAAAvAQAAX3JlbHMvLnJlbHNQSwECLQAUAAYACAAAACEA&#10;4I08dYUCAAAeBQAADgAAAAAAAAAAAAAAAAAuAgAAZHJzL2Uyb0RvYy54bWxQSwECLQAUAAYACAAA&#10;ACEAcPgs8t8AAAAJAQAADwAAAAAAAAAAAAAAAADfBAAAZHJzL2Rvd25yZXYueG1sUEsFBgAAAAAE&#10;AAQA8wAAAOsFAAAAAA==&#10;" adj="2553">
              <w10:wrap anchory="page"/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7126605</wp:posOffset>
              </wp:positionV>
              <wp:extent cx="598170" cy="244475"/>
              <wp:effectExtent l="0" t="1905" r="1905" b="127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2B8" w:rsidRPr="009E3F29" w:rsidRDefault="00FB42B8" w:rsidP="009E3F2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9E3F29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صفحة </w:t>
                          </w:r>
                          <w:r w:rsidR="00FB4D10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begin"/>
                          </w:r>
                          <w:r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instrText xml:space="preserve"> PAGE   \* MERGEFORMAT </w:instrText>
                          </w:r>
                          <w:r w:rsidR="00FB4D10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separate"/>
                          </w:r>
                          <w:r w:rsidR="00C31755">
                            <w:rPr>
                              <w:rFonts w:cs="B Nazanin"/>
                              <w:noProof/>
                              <w:sz w:val="24"/>
                              <w:szCs w:val="24"/>
                              <w:rtl/>
                              <w:lang w:bidi="fa-IR"/>
                            </w:rPr>
                            <w:t>2</w:t>
                          </w:r>
                          <w:r w:rsidR="00FB4D10" w:rsidRPr="009E3F29">
                            <w:rPr>
                              <w:rFonts w:cs="B Nazanin"/>
                              <w:sz w:val="24"/>
                              <w:szCs w:val="24"/>
                              <w:lang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0;margin-top:561.15pt;width:47.1pt;height:19.2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3ZJgAIAAAQ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5pRo1kOJPkHSmF4rQaYxPYP1FXg92HsXCXp7Z5qvnmhz04GXuHLODJ1gHEBl0T95cSAaHo6S1fDe&#10;cIjONsFgpnat62NAyAHZYUEejwURu0AaWJyW82wGZWtgKy+KYoaIElYdDlvnw1thehInNXUAHYOz&#10;7Z0PEQyrDi4I3ijJl1IpNNx6daMc2TLQxhI/xA8cT92Ujs7axGNjxHEFMMIdcS+ixVo/lVlepNd5&#10;OVmez2eTYllMJ+UsnU/SrLwuz9OiLG6XPyLArKg6ybnQd1KLg+6y4u/quu+AUTGoPDLUtJzmU+T+&#10;Ar0/JZni9yeSvQzQhkr2NZ0fnVgV6/pGc6DNqsCkGufJS/iYZcjB4Y9ZQRXEwo8CCrvVDlWGEomi&#10;WBn+CLJwBsoGFYYnBCadcd8pGaAda+q/bZgTlKh3GqRVZkUR+xcNmLjT1dVhlekGQtQ0UDJOb8LY&#10;6xvr5LqDGzJMkTZXIMNWokSe0ezFC62GXPbPQuzlUxu9nh+vxU8AAAD//wMAUEsDBBQABgAIAAAA&#10;IQC7Y0eG4AAAAAkBAAAPAAAAZHJzL2Rvd25yZXYueG1sTI/BTsMwEETvSPyDtUjcqN1QJW2IUyEk&#10;eimooiDg6MZLEhGvo9htU76e7QmOOzOafVMsR9eJAw6h9aRhOlEgkCpvW6o1vL0+3sxBhGjIms4T&#10;ajhhgGV5eVGY3PojveBhG2vBJRRyo6GJsc+lDFWDzoSJ75HY+/KDM5HPoZZ2MEcud51MlEqlMy3x&#10;h8b0+NBg9b3dOw24fs9OH4v1Z//8lGU/q9UmnSmp9fXVeH8HIuIY/8Jwxmd0KJlp5/dkg+g08JDI&#10;6jRJbkGwv5glIHZnJVVzkGUh/y8ofwEAAP//AwBQSwECLQAUAAYACAAAACEAtoM4kv4AAADhAQAA&#10;EwAAAAAAAAAAAAAAAAAAAAAAW0NvbnRlbnRfVHlwZXNdLnhtbFBLAQItABQABgAIAAAAIQA4/SH/&#10;1gAAAJQBAAALAAAAAAAAAAAAAAAAAC8BAABfcmVscy8ucmVsc1BLAQItABQABgAIAAAAIQC7r3ZJ&#10;gAIAAAQFAAAOAAAAAAAAAAAAAAAAAC4CAABkcnMvZTJvRG9jLnhtbFBLAQItABQABgAIAAAAIQC7&#10;Y0eG4AAAAAkBAAAPAAAAAAAAAAAAAAAAANoEAABkcnMvZG93bnJldi54bWxQSwUGAAAAAAQABADz&#10;AAAA5wUAAAAA&#10;" stroked="f">
              <v:textbox inset=",0,,0">
                <w:txbxContent>
                  <w:p w:rsidR="00FB42B8" w:rsidRPr="009E3F29" w:rsidRDefault="00FB42B8" w:rsidP="009E3F29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E3F29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صفحة </w:t>
                    </w:r>
                    <w:r w:rsidR="00FB4D10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begin"/>
                    </w:r>
                    <w:r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instrText xml:space="preserve"> PAGE   \* MERGEFORMAT </w:instrText>
                    </w:r>
                    <w:r w:rsidR="00FB4D10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separate"/>
                    </w:r>
                    <w:r w:rsidR="00C31755">
                      <w:rPr>
                        <w:rFonts w:cs="B Nazanin"/>
                        <w:noProof/>
                        <w:sz w:val="24"/>
                        <w:szCs w:val="24"/>
                        <w:rtl/>
                        <w:lang w:bidi="fa-IR"/>
                      </w:rPr>
                      <w:t>2</w:t>
                    </w:r>
                    <w:r w:rsidR="00FB4D10" w:rsidRPr="009E3F29">
                      <w:rPr>
                        <w:rFonts w:cs="B Nazanin"/>
                        <w:sz w:val="24"/>
                        <w:szCs w:val="24"/>
                        <w:lang w:bidi="fa-IR"/>
                      </w:rPr>
                      <w:fldChar w:fldCharType="end"/>
                    </w: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34" w:rsidRDefault="001B2A34" w:rsidP="007D21C3">
      <w:pPr>
        <w:spacing w:after="0" w:line="240" w:lineRule="auto"/>
      </w:pPr>
      <w:r>
        <w:separator/>
      </w:r>
    </w:p>
  </w:footnote>
  <w:footnote w:type="continuationSeparator" w:id="0">
    <w:p w:rsidR="001B2A34" w:rsidRDefault="001B2A34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B8" w:rsidRDefault="00FB42B8" w:rsidP="00556EE4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  <w:lang w:bidi="fa-IR"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« فرم انتخاب برترين‌هاي علمي بين ‌المللي دانشگاه تهران ـ سال </w:t>
    </w:r>
    <w:r w:rsidRPr="0003098A">
      <w:rPr>
        <w:rFonts w:ascii="Times New Roman" w:eastAsia="Times New Roman" w:hAnsi="Times New Roman" w:cs="B Nazanin" w:hint="cs"/>
        <w:b/>
        <w:bCs/>
        <w:noProof/>
        <w:sz w:val="38"/>
        <w:szCs w:val="40"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9613265</wp:posOffset>
          </wp:positionH>
          <wp:positionV relativeFrom="page">
            <wp:posOffset>180340</wp:posOffset>
          </wp:positionV>
          <wp:extent cx="706755" cy="706755"/>
          <wp:effectExtent l="19050" t="0" r="0" b="0"/>
          <wp:wrapSquare wrapText="bothSides"/>
          <wp:docPr id="1" name="Picture 1" descr="Ar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6619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556EE4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6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 »</w:t>
    </w:r>
  </w:p>
  <w:p w:rsidR="00FB42B8" w:rsidRPr="0003098A" w:rsidRDefault="00FB42B8" w:rsidP="000B1D0F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«بخش</w:t>
    </w:r>
    <w:r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  پرديس و دانشكده فعال  شماره (3)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FB42B8" w:rsidRPr="0003098A" w:rsidRDefault="00FB42B8" w:rsidP="00556EE4">
    <w:pPr>
      <w:bidi/>
      <w:spacing w:after="0" w:line="240" w:lineRule="auto"/>
      <w:jc w:val="center"/>
      <w:rPr>
        <w:rFonts w:ascii="IranNastaliq" w:hAnsi="IranNastaliq" w:cs="IranNastaliq"/>
        <w:sz w:val="28"/>
        <w:szCs w:val="28"/>
      </w:rPr>
    </w:pPr>
    <w:r w:rsidRPr="0003098A">
      <w:rPr>
        <w:noProof/>
        <w:sz w:val="28"/>
        <w:szCs w:val="28"/>
        <w:lang w:bidi="fa-I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-332607</wp:posOffset>
          </wp:positionH>
          <wp:positionV relativeFrom="page">
            <wp:posOffset>1445585</wp:posOffset>
          </wp:positionV>
          <wp:extent cx="10031375" cy="5796006"/>
          <wp:effectExtent l="133350" t="95250" r="141325" b="71394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892" cy="579341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C31755">
      <w:rPr>
        <w:noProof/>
        <w:sz w:val="28"/>
        <w:szCs w:val="28"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9343390</wp:posOffset>
              </wp:positionH>
              <wp:positionV relativeFrom="page">
                <wp:posOffset>795655</wp:posOffset>
              </wp:positionV>
              <wp:extent cx="1264920" cy="447040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2B8" w:rsidRPr="007D21C3" w:rsidRDefault="00FB42B8" w:rsidP="007D21C3">
                          <w:pPr>
                            <w:bidi/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</w:rPr>
                          </w:pPr>
                          <w:r w:rsidRPr="007D21C3">
                            <w:rPr>
                              <w:rFonts w:ascii="IranNastaliq" w:eastAsia="Times New Roman" w:hAnsi="IranNastaliq" w:cs="IranNastaliq"/>
                              <w:color w:val="0070C0"/>
                              <w:sz w:val="28"/>
                              <w:szCs w:val="28"/>
                              <w:rtl/>
                            </w:rPr>
                            <w:t>معاونت بين‌الملل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5.7pt;margin-top:62.65pt;width:99.6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L7swIAALk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pULmcxJmoCpAhshi4j41oU0O77utbHvmOqQ2+RY&#10;Q+c9Oj3cGAs8wPXo4oJJVXIhfPeFfHIBjtMNxIanzuay8M38kUbpZrlZkoAk801AoqIIrso1CeZl&#10;vJgVb4r1uoh/urgxyVpe10y6MEdhxeTPGvcg8UkSJ2kZJXjt4FxKRu+2a6HRgYKwS/+5bkHyZ27h&#10;0zS8Gbg8oxQnJLpO0qCcLxcBKcksSBfRMoji9DqdRyQlRfmU0g2X7N8poSHH6SyZTWL6LbfIfy+5&#10;0azjFkaH4F2OlycnmjkJbmTtW2spF9P+rBQu/cdSQMWOjfaCdRqd1GrH7QgoTsVbVd+DdLUCZYEI&#10;Yd7BplX6O0YDzI4cm297qhlG4r0E+acxAX0i6w9ktnDC1eeW7bmFygqgcmwxmrZrOw2ofa/5roVI&#10;0w8n1RX8Mg33an7MCqi4A8wHT+phlrkBdH72Xo8Td/ULAAD//wMAUEsDBBQABgAIAAAAIQCf6rNo&#10;3wAAAA0BAAAPAAAAZHJzL2Rvd25yZXYueG1sTI9LT8MwEITvSPwHa5G4UbslDxriVAjEFdTykLi5&#10;8TaJiNdR7Dbh37M9wW1G+2l2ptzMrhcnHEPnScNyoUAg1d521Gh4f3u+uQMRoiFrek+o4QcDbKrL&#10;i9IU1k+0xdMuNoJDKBRGQxvjUEgZ6hadCQs/IPHt4EdnItuxkXY0E4e7Xq6UyqQzHfGH1gz42GL9&#10;vTs6DR8vh6/PRL02Ty4dJj8rSW4ttb6+mh/uQUSc4x8M5/pcHSrutPdHskH07JN8mTDLapXegjgj&#10;Wa4yEHtW6zQHWZXy/4rqFwAA//8DAFBLAQItABQABgAIAAAAIQC2gziS/gAAAOEBAAATAAAAAAAA&#10;AAAAAAAAAAAAAABbQ29udGVudF9UeXBlc10ueG1sUEsBAi0AFAAGAAgAAAAhADj9If/WAAAAlAEA&#10;AAsAAAAAAAAAAAAAAAAALwEAAF9yZWxzLy5yZWxzUEsBAi0AFAAGAAgAAAAhAMGSIvuzAgAAuQUA&#10;AA4AAAAAAAAAAAAAAAAALgIAAGRycy9lMm9Eb2MueG1sUEsBAi0AFAAGAAgAAAAhAJ/qs2jfAAAA&#10;DQEAAA8AAAAAAAAAAAAAAAAADQUAAGRycy9kb3ducmV2LnhtbFBLBQYAAAAABAAEAPMAAAAZBgAA&#10;AAA=&#10;" filled="f" stroked="f">
              <v:textbox>
                <w:txbxContent>
                  <w:p w:rsidR="00FB42B8" w:rsidRPr="007D21C3" w:rsidRDefault="00FB42B8" w:rsidP="007D21C3">
                    <w:pPr>
                      <w:bidi/>
                      <w:spacing w:before="100" w:beforeAutospacing="1" w:after="100" w:afterAutospacing="1" w:line="240" w:lineRule="auto"/>
                      <w:jc w:val="center"/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</w:rPr>
                    </w:pPr>
                    <w:r w:rsidRPr="007D21C3">
                      <w:rPr>
                        <w:rFonts w:ascii="IranNastaliq" w:eastAsia="Times New Roman" w:hAnsi="IranNastaliq" w:cs="IranNastaliq"/>
                        <w:color w:val="0070C0"/>
                        <w:sz w:val="28"/>
                        <w:szCs w:val="28"/>
                        <w:rtl/>
                      </w:rPr>
                      <w:t>معاونت بين‌الملل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اول ژانويه </w:t>
    </w:r>
    <w:r w:rsidR="002E6619">
      <w:rPr>
        <w:rFonts w:ascii="IranNastaliq" w:hAnsi="IranNastaliq" w:cs="IranNastaliq" w:hint="cs"/>
        <w:sz w:val="28"/>
        <w:szCs w:val="28"/>
        <w:rtl/>
        <w:lang w:bidi="fa-IR"/>
      </w:rPr>
      <w:t>201</w:t>
    </w:r>
    <w:r w:rsidR="00556EE4">
      <w:rPr>
        <w:rFonts w:ascii="IranNastaliq" w:hAnsi="IranNastaliq" w:cs="IranNastaliq" w:hint="cs"/>
        <w:sz w:val="28"/>
        <w:szCs w:val="28"/>
        <w:rtl/>
        <w:lang w:bidi="fa-IR"/>
      </w:rPr>
      <w:t>1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</w:t>
    </w:r>
    <w:r w:rsidR="002E6619">
      <w:rPr>
        <w:rFonts w:ascii="IranNastaliq" w:hAnsi="IranNastaliq" w:cs="IranNastaliq" w:hint="cs"/>
        <w:sz w:val="28"/>
        <w:szCs w:val="28"/>
        <w:rtl/>
        <w:lang w:bidi="fa-IR"/>
      </w:rPr>
      <w:t>1</w:t>
    </w:r>
    <w:r w:rsidR="00556EE4">
      <w:rPr>
        <w:rFonts w:ascii="IranNastaliq" w:hAnsi="IranNastaliq" w:cs="IranNastaliq" w:hint="cs"/>
        <w:sz w:val="28"/>
        <w:szCs w:val="28"/>
        <w:rtl/>
        <w:lang w:bidi="fa-IR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30837"/>
    <w:multiLevelType w:val="hybridMultilevel"/>
    <w:tmpl w:val="9396780C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6A69"/>
    <w:multiLevelType w:val="multilevel"/>
    <w:tmpl w:val="4BE4E76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6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3664BD"/>
    <w:multiLevelType w:val="hybridMultilevel"/>
    <w:tmpl w:val="FC7231F6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7D69"/>
    <w:multiLevelType w:val="hybridMultilevel"/>
    <w:tmpl w:val="3BAC88F0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056D0"/>
    <w:multiLevelType w:val="multilevel"/>
    <w:tmpl w:val="4E16345E"/>
    <w:lvl w:ilvl="0">
      <w:start w:val="7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BDB5F20"/>
    <w:multiLevelType w:val="hybridMultilevel"/>
    <w:tmpl w:val="4E92C284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3"/>
    <w:rsid w:val="00024389"/>
    <w:rsid w:val="0003098A"/>
    <w:rsid w:val="00031D58"/>
    <w:rsid w:val="00034FFE"/>
    <w:rsid w:val="00051ED5"/>
    <w:rsid w:val="0005699C"/>
    <w:rsid w:val="0008542F"/>
    <w:rsid w:val="000A02E0"/>
    <w:rsid w:val="000A35CC"/>
    <w:rsid w:val="000B1D0F"/>
    <w:rsid w:val="000D3F2A"/>
    <w:rsid w:val="001713A1"/>
    <w:rsid w:val="001957DB"/>
    <w:rsid w:val="001B2A34"/>
    <w:rsid w:val="001B6AD2"/>
    <w:rsid w:val="001D33E3"/>
    <w:rsid w:val="001F105C"/>
    <w:rsid w:val="0020313F"/>
    <w:rsid w:val="00207195"/>
    <w:rsid w:val="002172FE"/>
    <w:rsid w:val="00231090"/>
    <w:rsid w:val="00231D24"/>
    <w:rsid w:val="00232E30"/>
    <w:rsid w:val="002530D2"/>
    <w:rsid w:val="00276E0E"/>
    <w:rsid w:val="00290D01"/>
    <w:rsid w:val="002A27BF"/>
    <w:rsid w:val="002D2C13"/>
    <w:rsid w:val="002D4128"/>
    <w:rsid w:val="002E15BE"/>
    <w:rsid w:val="002E6619"/>
    <w:rsid w:val="00315172"/>
    <w:rsid w:val="0033144A"/>
    <w:rsid w:val="003539D6"/>
    <w:rsid w:val="003652C1"/>
    <w:rsid w:val="003C13B7"/>
    <w:rsid w:val="003E0451"/>
    <w:rsid w:val="0043062F"/>
    <w:rsid w:val="004470B6"/>
    <w:rsid w:val="00451CF1"/>
    <w:rsid w:val="00451F7F"/>
    <w:rsid w:val="00471EA3"/>
    <w:rsid w:val="0049435A"/>
    <w:rsid w:val="004974E2"/>
    <w:rsid w:val="004D37E1"/>
    <w:rsid w:val="004D46DD"/>
    <w:rsid w:val="004E04A8"/>
    <w:rsid w:val="004E27F6"/>
    <w:rsid w:val="005116E7"/>
    <w:rsid w:val="0055635E"/>
    <w:rsid w:val="00556930"/>
    <w:rsid w:val="00556EE4"/>
    <w:rsid w:val="005825CD"/>
    <w:rsid w:val="00591AB1"/>
    <w:rsid w:val="005B332B"/>
    <w:rsid w:val="005B5F8B"/>
    <w:rsid w:val="005C2D79"/>
    <w:rsid w:val="005E69A4"/>
    <w:rsid w:val="005F6990"/>
    <w:rsid w:val="006003B5"/>
    <w:rsid w:val="0062289B"/>
    <w:rsid w:val="00644F68"/>
    <w:rsid w:val="00686D7C"/>
    <w:rsid w:val="006870F5"/>
    <w:rsid w:val="006954FC"/>
    <w:rsid w:val="006B214E"/>
    <w:rsid w:val="006C3ADF"/>
    <w:rsid w:val="006E7287"/>
    <w:rsid w:val="006F0091"/>
    <w:rsid w:val="006F627B"/>
    <w:rsid w:val="00707E40"/>
    <w:rsid w:val="007142D7"/>
    <w:rsid w:val="007223D0"/>
    <w:rsid w:val="007258F0"/>
    <w:rsid w:val="00731D70"/>
    <w:rsid w:val="007403A3"/>
    <w:rsid w:val="007427C1"/>
    <w:rsid w:val="00752C62"/>
    <w:rsid w:val="007743F7"/>
    <w:rsid w:val="007A314B"/>
    <w:rsid w:val="007B116D"/>
    <w:rsid w:val="007C41E7"/>
    <w:rsid w:val="007C5758"/>
    <w:rsid w:val="007D21C3"/>
    <w:rsid w:val="007E4FD9"/>
    <w:rsid w:val="007E571B"/>
    <w:rsid w:val="007F734A"/>
    <w:rsid w:val="00804E4B"/>
    <w:rsid w:val="00812508"/>
    <w:rsid w:val="008218CA"/>
    <w:rsid w:val="00821F20"/>
    <w:rsid w:val="008366FF"/>
    <w:rsid w:val="00867924"/>
    <w:rsid w:val="0087234D"/>
    <w:rsid w:val="008774B8"/>
    <w:rsid w:val="00883A6C"/>
    <w:rsid w:val="008A4DBB"/>
    <w:rsid w:val="008B4F90"/>
    <w:rsid w:val="008B73F5"/>
    <w:rsid w:val="008E4D7A"/>
    <w:rsid w:val="008F4C8A"/>
    <w:rsid w:val="008F79B7"/>
    <w:rsid w:val="00903377"/>
    <w:rsid w:val="00913106"/>
    <w:rsid w:val="00914894"/>
    <w:rsid w:val="00961E1C"/>
    <w:rsid w:val="0098070F"/>
    <w:rsid w:val="009C45CB"/>
    <w:rsid w:val="009C6056"/>
    <w:rsid w:val="009E3F29"/>
    <w:rsid w:val="009F4D74"/>
    <w:rsid w:val="00A245E2"/>
    <w:rsid w:val="00A37AF2"/>
    <w:rsid w:val="00A40CFA"/>
    <w:rsid w:val="00A60862"/>
    <w:rsid w:val="00A8061F"/>
    <w:rsid w:val="00A80C2C"/>
    <w:rsid w:val="00A9353E"/>
    <w:rsid w:val="00AB52E8"/>
    <w:rsid w:val="00AC3A6B"/>
    <w:rsid w:val="00AE5BD1"/>
    <w:rsid w:val="00AF3B30"/>
    <w:rsid w:val="00B02327"/>
    <w:rsid w:val="00B1017C"/>
    <w:rsid w:val="00B118BA"/>
    <w:rsid w:val="00B83433"/>
    <w:rsid w:val="00B83728"/>
    <w:rsid w:val="00B838DA"/>
    <w:rsid w:val="00BA59EF"/>
    <w:rsid w:val="00BA7394"/>
    <w:rsid w:val="00BE3D9E"/>
    <w:rsid w:val="00C176DD"/>
    <w:rsid w:val="00C31755"/>
    <w:rsid w:val="00C34CA9"/>
    <w:rsid w:val="00C42C1B"/>
    <w:rsid w:val="00C76848"/>
    <w:rsid w:val="00C930A4"/>
    <w:rsid w:val="00C974E5"/>
    <w:rsid w:val="00CA2DCC"/>
    <w:rsid w:val="00CB4ABC"/>
    <w:rsid w:val="00D113D5"/>
    <w:rsid w:val="00D15924"/>
    <w:rsid w:val="00D17B39"/>
    <w:rsid w:val="00D53062"/>
    <w:rsid w:val="00D5341F"/>
    <w:rsid w:val="00D65475"/>
    <w:rsid w:val="00D766E5"/>
    <w:rsid w:val="00DA14D5"/>
    <w:rsid w:val="00DB2F1A"/>
    <w:rsid w:val="00DB74E0"/>
    <w:rsid w:val="00DE1C68"/>
    <w:rsid w:val="00DF0491"/>
    <w:rsid w:val="00E35AC4"/>
    <w:rsid w:val="00E61965"/>
    <w:rsid w:val="00E72DC0"/>
    <w:rsid w:val="00E7422D"/>
    <w:rsid w:val="00E878A5"/>
    <w:rsid w:val="00E9489B"/>
    <w:rsid w:val="00EA366E"/>
    <w:rsid w:val="00EA6EE6"/>
    <w:rsid w:val="00EC6DCC"/>
    <w:rsid w:val="00EF449B"/>
    <w:rsid w:val="00F40C0D"/>
    <w:rsid w:val="00FB42B8"/>
    <w:rsid w:val="00FB4D10"/>
    <w:rsid w:val="00FC67EA"/>
    <w:rsid w:val="00FC7742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42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42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FB3F6-015E-4954-8424-77025324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Admin</cp:lastModifiedBy>
  <cp:revision>1</cp:revision>
  <cp:lastPrinted>2012-03-04T13:01:00Z</cp:lastPrinted>
  <dcterms:created xsi:type="dcterms:W3CDTF">2012-03-03T11:53:00Z</dcterms:created>
  <dcterms:modified xsi:type="dcterms:W3CDTF">2017-02-20T11:06:00Z</dcterms:modified>
</cp:coreProperties>
</file>